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89" w:rsidRPr="00472D89" w:rsidRDefault="00472D89" w:rsidP="00472D89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4"/>
          <w:szCs w:val="24"/>
        </w:rPr>
      </w:pPr>
      <w:r w:rsidRPr="00472D8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72D89" w:rsidRPr="00472D89" w:rsidRDefault="00472D89" w:rsidP="00472D89">
      <w:pPr>
        <w:spacing w:after="0" w:line="240" w:lineRule="auto"/>
        <w:ind w:left="4939" w:firstLine="4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472D89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472D89" w:rsidRPr="00472D89" w:rsidRDefault="00472D89" w:rsidP="00472D89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4"/>
        </w:rPr>
      </w:pPr>
      <w:r w:rsidRPr="00472D89">
        <w:rPr>
          <w:rFonts w:ascii="Times New Roman" w:hAnsi="Times New Roman" w:cs="Times New Roman"/>
          <w:sz w:val="24"/>
          <w:szCs w:val="24"/>
        </w:rPr>
        <w:t>Георгиевского муниципального</w:t>
      </w:r>
    </w:p>
    <w:p w:rsidR="00472D89" w:rsidRPr="00472D89" w:rsidRDefault="00472D89" w:rsidP="00472D89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4"/>
        </w:rPr>
      </w:pPr>
      <w:r w:rsidRPr="00472D89">
        <w:rPr>
          <w:rFonts w:ascii="Times New Roman" w:hAnsi="Times New Roman" w:cs="Times New Roman"/>
          <w:sz w:val="24"/>
          <w:szCs w:val="24"/>
        </w:rPr>
        <w:t>округа Ставропольского края</w:t>
      </w:r>
    </w:p>
    <w:p w:rsidR="00472D89" w:rsidRPr="00472D89" w:rsidRDefault="00472D89" w:rsidP="00472D89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4"/>
        </w:rPr>
      </w:pPr>
      <w:r w:rsidRPr="00472D89">
        <w:rPr>
          <w:rFonts w:ascii="Times New Roman" w:hAnsi="Times New Roman" w:cs="Times New Roman"/>
          <w:sz w:val="24"/>
          <w:szCs w:val="24"/>
        </w:rPr>
        <w:t>от 22 февраля 2024 г. № 529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83"/>
        <w:gridCol w:w="1912"/>
        <w:gridCol w:w="3835"/>
        <w:gridCol w:w="1843"/>
      </w:tblGrid>
      <w:tr w:rsidR="003C777F" w:rsidRPr="003C777F" w:rsidTr="003C777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3C777F">
              <w:rPr>
                <w:rFonts w:ascii="Times New Roman" w:hAnsi="Times New Roman"/>
                <w:b/>
                <w:sz w:val="24"/>
                <w:szCs w:val="28"/>
              </w:rPr>
              <w:t>Наименование улиц</w:t>
            </w:r>
          </w:p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3C777F">
              <w:rPr>
                <w:rFonts w:ascii="Times New Roman" w:hAnsi="Times New Roman"/>
                <w:b/>
                <w:sz w:val="24"/>
                <w:szCs w:val="28"/>
              </w:rPr>
              <w:t>(переулков, проездов)</w:t>
            </w:r>
          </w:p>
        </w:tc>
        <w:tc>
          <w:tcPr>
            <w:tcW w:w="3183" w:type="dxa"/>
            <w:tcBorders>
              <w:right w:val="single" w:sz="4" w:space="0" w:color="auto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3C777F">
              <w:rPr>
                <w:rFonts w:ascii="Times New Roman" w:hAnsi="Times New Roman"/>
                <w:b/>
                <w:sz w:val="24"/>
                <w:szCs w:val="28"/>
              </w:rPr>
              <w:t>Номера домов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3C777F">
              <w:rPr>
                <w:rFonts w:ascii="Times New Roman" w:hAnsi="Times New Roman"/>
                <w:b/>
                <w:sz w:val="24"/>
                <w:szCs w:val="28"/>
              </w:rPr>
              <w:t>Наименование улиц</w:t>
            </w:r>
          </w:p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3C777F">
              <w:rPr>
                <w:rFonts w:ascii="Times New Roman" w:hAnsi="Times New Roman"/>
                <w:b/>
                <w:sz w:val="24"/>
                <w:szCs w:val="28"/>
              </w:rPr>
              <w:t>(переулков, проездов)</w:t>
            </w:r>
          </w:p>
        </w:tc>
        <w:tc>
          <w:tcPr>
            <w:tcW w:w="1843" w:type="dxa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3C777F">
              <w:rPr>
                <w:rFonts w:ascii="Times New Roman" w:hAnsi="Times New Roman"/>
                <w:b/>
                <w:sz w:val="24"/>
                <w:szCs w:val="28"/>
              </w:rPr>
              <w:t>Номера домов</w:t>
            </w:r>
          </w:p>
        </w:tc>
      </w:tr>
      <w:tr w:rsidR="003C777F" w:rsidRPr="003C777F" w:rsidTr="003C777F"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Орджоникидзе</w:t>
            </w:r>
          </w:p>
        </w:tc>
        <w:tc>
          <w:tcPr>
            <w:tcW w:w="31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№№1-63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5" w:type="dxa"/>
            <w:tcBorders>
              <w:left w:val="single" w:sz="4" w:space="0" w:color="auto"/>
              <w:righ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пер. Восточный</w:t>
            </w:r>
          </w:p>
        </w:tc>
        <w:tc>
          <w:tcPr>
            <w:tcW w:w="1843" w:type="dxa"/>
            <w:tcBorders>
              <w:lef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весь</w:t>
            </w:r>
          </w:p>
        </w:tc>
      </w:tr>
      <w:tr w:rsidR="003C777F" w:rsidRPr="003C777F" w:rsidTr="003C777F"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Гагарина</w:t>
            </w:r>
          </w:p>
        </w:tc>
        <w:tc>
          <w:tcPr>
            <w:tcW w:w="31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№№ 5-83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5" w:type="dxa"/>
            <w:tcBorders>
              <w:left w:val="single" w:sz="4" w:space="0" w:color="auto"/>
              <w:righ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пер. Садовый</w:t>
            </w:r>
          </w:p>
        </w:tc>
        <w:tc>
          <w:tcPr>
            <w:tcW w:w="1843" w:type="dxa"/>
            <w:tcBorders>
              <w:lef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 xml:space="preserve">весь </w:t>
            </w:r>
          </w:p>
        </w:tc>
      </w:tr>
      <w:tr w:rsidR="003C777F" w:rsidRPr="003C777F" w:rsidTr="003C777F"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Ленина</w:t>
            </w:r>
          </w:p>
        </w:tc>
        <w:tc>
          <w:tcPr>
            <w:tcW w:w="31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№№ 1-121, 4-110, 100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5" w:type="dxa"/>
            <w:tcBorders>
              <w:left w:val="single" w:sz="4" w:space="0" w:color="auto"/>
              <w:righ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Лазо</w:t>
            </w:r>
          </w:p>
        </w:tc>
        <w:tc>
          <w:tcPr>
            <w:tcW w:w="1843" w:type="dxa"/>
            <w:tcBorders>
              <w:lef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вся</w:t>
            </w:r>
          </w:p>
        </w:tc>
      </w:tr>
      <w:tr w:rsidR="003C777F" w:rsidRPr="003C777F" w:rsidTr="003C777F"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Октябрьская</w:t>
            </w:r>
          </w:p>
        </w:tc>
        <w:tc>
          <w:tcPr>
            <w:tcW w:w="31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№№ 48-90, 83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5" w:type="dxa"/>
            <w:tcBorders>
              <w:left w:val="single" w:sz="4" w:space="0" w:color="auto"/>
              <w:righ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пер. Трудовой</w:t>
            </w:r>
          </w:p>
        </w:tc>
        <w:tc>
          <w:tcPr>
            <w:tcW w:w="1843" w:type="dxa"/>
            <w:tcBorders>
              <w:lef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весь</w:t>
            </w:r>
          </w:p>
        </w:tc>
      </w:tr>
      <w:tr w:rsidR="003C777F" w:rsidRPr="003C777F" w:rsidTr="003C777F"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Октябрьская – Ленина</w:t>
            </w:r>
          </w:p>
        </w:tc>
        <w:tc>
          <w:tcPr>
            <w:tcW w:w="31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№ 117/72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5" w:type="dxa"/>
            <w:tcBorders>
              <w:left w:val="single" w:sz="4" w:space="0" w:color="auto"/>
              <w:righ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Карла Либкнехта</w:t>
            </w:r>
          </w:p>
        </w:tc>
        <w:tc>
          <w:tcPr>
            <w:tcW w:w="1843" w:type="dxa"/>
            <w:tcBorders>
              <w:lef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вся</w:t>
            </w:r>
          </w:p>
        </w:tc>
      </w:tr>
      <w:tr w:rsidR="003C777F" w:rsidRPr="003C777F" w:rsidTr="003C777F"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Лермонтова</w:t>
            </w:r>
          </w:p>
        </w:tc>
        <w:tc>
          <w:tcPr>
            <w:tcW w:w="31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№№ 32- 58, 62-74, 78-80, 59- 69, 77-89, 93-113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5" w:type="dxa"/>
            <w:tcBorders>
              <w:left w:val="single" w:sz="4" w:space="0" w:color="auto"/>
              <w:righ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Коминтерна</w:t>
            </w:r>
          </w:p>
        </w:tc>
        <w:tc>
          <w:tcPr>
            <w:tcW w:w="1843" w:type="dxa"/>
            <w:tcBorders>
              <w:lef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вся</w:t>
            </w:r>
          </w:p>
        </w:tc>
      </w:tr>
      <w:tr w:rsidR="003C777F" w:rsidRPr="003C777F" w:rsidTr="003C777F"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Пушкина</w:t>
            </w:r>
          </w:p>
        </w:tc>
        <w:tc>
          <w:tcPr>
            <w:tcW w:w="31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№№ 56-78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5" w:type="dxa"/>
            <w:tcBorders>
              <w:left w:val="single" w:sz="4" w:space="0" w:color="auto"/>
              <w:righ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C777F">
              <w:rPr>
                <w:rFonts w:ascii="Times New Roman" w:hAnsi="Times New Roman"/>
                <w:sz w:val="24"/>
                <w:szCs w:val="28"/>
              </w:rPr>
              <w:t>Литкенса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вся</w:t>
            </w:r>
          </w:p>
        </w:tc>
      </w:tr>
      <w:tr w:rsidR="003C777F" w:rsidRPr="003C777F" w:rsidTr="003C777F"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Моисеенко</w:t>
            </w:r>
          </w:p>
        </w:tc>
        <w:tc>
          <w:tcPr>
            <w:tcW w:w="31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№№ 1-10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5" w:type="dxa"/>
            <w:tcBorders>
              <w:left w:val="single" w:sz="4" w:space="0" w:color="auto"/>
              <w:righ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К. Цеткин</w:t>
            </w:r>
          </w:p>
        </w:tc>
        <w:tc>
          <w:tcPr>
            <w:tcW w:w="1843" w:type="dxa"/>
            <w:tcBorders>
              <w:lef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вся</w:t>
            </w:r>
          </w:p>
        </w:tc>
      </w:tr>
      <w:tr w:rsidR="003C777F" w:rsidRPr="003C777F" w:rsidTr="003C777F"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пер. Терский</w:t>
            </w:r>
          </w:p>
        </w:tc>
        <w:tc>
          <w:tcPr>
            <w:tcW w:w="31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весь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5" w:type="dxa"/>
            <w:tcBorders>
              <w:left w:val="single" w:sz="4" w:space="0" w:color="auto"/>
              <w:righ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Радищева</w:t>
            </w:r>
          </w:p>
        </w:tc>
        <w:tc>
          <w:tcPr>
            <w:tcW w:w="1843" w:type="dxa"/>
            <w:tcBorders>
              <w:lef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вся</w:t>
            </w:r>
          </w:p>
        </w:tc>
      </w:tr>
      <w:tr w:rsidR="003C777F" w:rsidRPr="003C777F" w:rsidTr="003C777F"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пер. Интернациональный</w:t>
            </w:r>
          </w:p>
        </w:tc>
        <w:tc>
          <w:tcPr>
            <w:tcW w:w="31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весь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5" w:type="dxa"/>
            <w:tcBorders>
              <w:left w:val="single" w:sz="4" w:space="0" w:color="auto"/>
              <w:righ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Фрунзе</w:t>
            </w:r>
          </w:p>
        </w:tc>
        <w:tc>
          <w:tcPr>
            <w:tcW w:w="1843" w:type="dxa"/>
            <w:tcBorders>
              <w:lef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вся</w:t>
            </w:r>
          </w:p>
        </w:tc>
      </w:tr>
      <w:tr w:rsidR="003C777F" w:rsidRPr="003C777F" w:rsidTr="003C777F"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пер. Крайний</w:t>
            </w:r>
          </w:p>
        </w:tc>
        <w:tc>
          <w:tcPr>
            <w:tcW w:w="31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весь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5" w:type="dxa"/>
            <w:tcBorders>
              <w:left w:val="single" w:sz="4" w:space="0" w:color="auto"/>
              <w:righ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Комарова</w:t>
            </w:r>
          </w:p>
        </w:tc>
        <w:tc>
          <w:tcPr>
            <w:tcW w:w="1843" w:type="dxa"/>
            <w:tcBorders>
              <w:lef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№№ 1-34</w:t>
            </w:r>
          </w:p>
        </w:tc>
      </w:tr>
      <w:tr w:rsidR="003C777F" w:rsidRPr="003C777F" w:rsidTr="003C777F"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пер. Таманский</w:t>
            </w:r>
          </w:p>
        </w:tc>
        <w:tc>
          <w:tcPr>
            <w:tcW w:w="31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весь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5" w:type="dxa"/>
            <w:tcBorders>
              <w:left w:val="single" w:sz="4" w:space="0" w:color="auto"/>
              <w:righ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Красных Партизан</w:t>
            </w:r>
          </w:p>
        </w:tc>
        <w:tc>
          <w:tcPr>
            <w:tcW w:w="1843" w:type="dxa"/>
            <w:tcBorders>
              <w:lef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№№ 1-26</w:t>
            </w:r>
          </w:p>
        </w:tc>
      </w:tr>
      <w:tr w:rsidR="003C777F" w:rsidRPr="003C777F" w:rsidTr="003C777F"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пер. Ставропольский</w:t>
            </w:r>
          </w:p>
        </w:tc>
        <w:tc>
          <w:tcPr>
            <w:tcW w:w="31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весь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5" w:type="dxa"/>
            <w:tcBorders>
              <w:left w:val="single" w:sz="4" w:space="0" w:color="auto"/>
              <w:righ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Ватутина</w:t>
            </w:r>
          </w:p>
        </w:tc>
        <w:tc>
          <w:tcPr>
            <w:tcW w:w="1843" w:type="dxa"/>
            <w:tcBorders>
              <w:lef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№№ 1-27, 2-20</w:t>
            </w:r>
          </w:p>
        </w:tc>
      </w:tr>
      <w:tr w:rsidR="003C777F" w:rsidRPr="003C777F" w:rsidTr="003C777F"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пер. Богданова</w:t>
            </w:r>
          </w:p>
        </w:tc>
        <w:tc>
          <w:tcPr>
            <w:tcW w:w="31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весь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5" w:type="dxa"/>
            <w:tcBorders>
              <w:left w:val="single" w:sz="4" w:space="0" w:color="auto"/>
              <w:righ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переулок Рылеева</w:t>
            </w:r>
          </w:p>
        </w:tc>
        <w:tc>
          <w:tcPr>
            <w:tcW w:w="1843" w:type="dxa"/>
            <w:tcBorders>
              <w:lef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весь</w:t>
            </w:r>
          </w:p>
        </w:tc>
      </w:tr>
      <w:tr w:rsidR="003C777F" w:rsidRPr="003C777F" w:rsidTr="003C777F"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пер. Казачий</w:t>
            </w:r>
          </w:p>
        </w:tc>
        <w:tc>
          <w:tcPr>
            <w:tcW w:w="31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весь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5" w:type="dxa"/>
            <w:tcBorders>
              <w:left w:val="single" w:sz="4" w:space="0" w:color="auto"/>
              <w:righ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Советская</w:t>
            </w:r>
          </w:p>
        </w:tc>
        <w:tc>
          <w:tcPr>
            <w:tcW w:w="1843" w:type="dxa"/>
            <w:tcBorders>
              <w:lef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№№ 1-37, 2-22</w:t>
            </w:r>
          </w:p>
        </w:tc>
      </w:tr>
      <w:tr w:rsidR="003C777F" w:rsidRPr="003C777F" w:rsidTr="003C777F"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проезд Тихий</w:t>
            </w:r>
          </w:p>
        </w:tc>
        <w:tc>
          <w:tcPr>
            <w:tcW w:w="31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весь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5" w:type="dxa"/>
            <w:tcBorders>
              <w:left w:val="single" w:sz="4" w:space="0" w:color="auto"/>
              <w:righ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Подгорная</w:t>
            </w:r>
          </w:p>
        </w:tc>
        <w:tc>
          <w:tcPr>
            <w:tcW w:w="1843" w:type="dxa"/>
            <w:tcBorders>
              <w:lef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вся</w:t>
            </w:r>
          </w:p>
        </w:tc>
      </w:tr>
      <w:tr w:rsidR="003C777F" w:rsidRPr="003C777F" w:rsidTr="003C777F"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пер. Островского</w:t>
            </w:r>
          </w:p>
        </w:tc>
        <w:tc>
          <w:tcPr>
            <w:tcW w:w="31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весь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5" w:type="dxa"/>
            <w:tcBorders>
              <w:left w:val="single" w:sz="4" w:space="0" w:color="auto"/>
              <w:righ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пер. Ипатова</w:t>
            </w:r>
          </w:p>
        </w:tc>
        <w:tc>
          <w:tcPr>
            <w:tcW w:w="1843" w:type="dxa"/>
            <w:tcBorders>
              <w:lef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весь</w:t>
            </w:r>
          </w:p>
        </w:tc>
      </w:tr>
      <w:tr w:rsidR="003C777F" w:rsidRPr="003C777F" w:rsidTr="003C777F"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Луначарского</w:t>
            </w:r>
          </w:p>
        </w:tc>
        <w:tc>
          <w:tcPr>
            <w:tcW w:w="31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№№ 1-27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5" w:type="dxa"/>
            <w:tcBorders>
              <w:left w:val="single" w:sz="4" w:space="0" w:color="auto"/>
              <w:righ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Преображенская</w:t>
            </w:r>
          </w:p>
        </w:tc>
        <w:tc>
          <w:tcPr>
            <w:tcW w:w="1843" w:type="dxa"/>
            <w:tcBorders>
              <w:lef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вся</w:t>
            </w:r>
          </w:p>
        </w:tc>
      </w:tr>
      <w:tr w:rsidR="003C777F" w:rsidRPr="003C777F" w:rsidTr="003C777F"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Шаумяна</w:t>
            </w:r>
          </w:p>
        </w:tc>
        <w:tc>
          <w:tcPr>
            <w:tcW w:w="31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№№1-41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5" w:type="dxa"/>
            <w:tcBorders>
              <w:left w:val="single" w:sz="4" w:space="0" w:color="auto"/>
              <w:righ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C777F">
              <w:rPr>
                <w:rFonts w:ascii="Times New Roman" w:hAnsi="Times New Roman"/>
                <w:sz w:val="24"/>
                <w:szCs w:val="28"/>
              </w:rPr>
              <w:t>Шилина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вся</w:t>
            </w:r>
          </w:p>
        </w:tc>
      </w:tr>
      <w:tr w:rsidR="003C777F" w:rsidRPr="003C777F" w:rsidTr="003C777F"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Госпитальная</w:t>
            </w:r>
          </w:p>
        </w:tc>
        <w:tc>
          <w:tcPr>
            <w:tcW w:w="31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№№1-101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5" w:type="dxa"/>
            <w:tcBorders>
              <w:left w:val="single" w:sz="4" w:space="0" w:color="auto"/>
              <w:righ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пер. Павлова</w:t>
            </w:r>
          </w:p>
        </w:tc>
        <w:tc>
          <w:tcPr>
            <w:tcW w:w="1843" w:type="dxa"/>
            <w:tcBorders>
              <w:left w:val="nil"/>
            </w:tcBorders>
          </w:tcPr>
          <w:p w:rsidR="003C777F" w:rsidRPr="003C777F" w:rsidRDefault="003C777F" w:rsidP="002B7AE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777F">
              <w:rPr>
                <w:rFonts w:ascii="Times New Roman" w:hAnsi="Times New Roman"/>
                <w:sz w:val="24"/>
                <w:szCs w:val="28"/>
              </w:rPr>
              <w:t>весь</w:t>
            </w:r>
          </w:p>
        </w:tc>
      </w:tr>
    </w:tbl>
    <w:p w:rsidR="00583DD9" w:rsidRDefault="00583DD9">
      <w:bookmarkStart w:id="0" w:name="_GoBack"/>
      <w:bookmarkEnd w:id="0"/>
    </w:p>
    <w:sectPr w:rsidR="00583DD9" w:rsidSect="00472D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89"/>
    <w:rsid w:val="003C777F"/>
    <w:rsid w:val="00472D89"/>
    <w:rsid w:val="00583DD9"/>
    <w:rsid w:val="006B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D8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D8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2025-03-25T06:28:00Z</dcterms:created>
  <dcterms:modified xsi:type="dcterms:W3CDTF">2025-03-25T06:52:00Z</dcterms:modified>
</cp:coreProperties>
</file>