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  <w:t>Внимание, родителям!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</w:t>
      </w:r>
      <w:r w:rsidRPr="008B1E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Дорожно-транспортное происшествие - это всегда трагедия. ДТП с участием ребенка - трагедия вдвойне. Очень больно, когда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одного неосторожного шага травмируется или обрывается детская жизнь.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</w:t>
      </w:r>
      <w:r w:rsidRPr="008B1E2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Статистика вещь упрямая и она показывает, что дети - са</w:t>
      </w:r>
      <w:r w:rsidRPr="008B1E2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мая незащищенная категория участников дорожного движения.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</w:t>
      </w:r>
      <w:r w:rsidRPr="008B1E2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 на дорогах России совершается более 20000 ДТП, в которых более 1500 детей погибают и 20000 получают увечья.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</w:t>
      </w:r>
      <w:r w:rsidRPr="008B1E2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сожалению, Ставропольский край не является исключением в списке регионов, на территории которых достаточно высокий удельный вес и тяжесть последствий дорожно-транспортных происшествий с участием детей.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Проводимый нами ежегодный анализ ДТП с участием несовершеннолетних свидетельствует о том, что уже в течение 3 лет наибольшее количество погибших и раненых детей составляют дети пассажиры автомобильного транспорта. При перевозке детей в 90% случаях за рулем транспортных средств находятся непосредственно родители или близкие родственники, в 50% происшествий перевозка детей осуществляется без использования детских удерживающих устройств и ремней безопасности.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Помните! При использовании несертифицированных, бескаркасных удерживающих устройств не соответствующих весу, росту ребенка наступает тяжесть последствие при ДТП.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Подойдите с полной ответственность в подборе автокресла!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нарушения правил перевозки детей предусмотрена административная ответственность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3 ст.12.23 КоАП РФ.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В первую очередь водители-родители сами должны соблюдать Правила дорожного движения: не допускать выезды на полосу встречного движения, соблюдать очередность проезда перекрестков, скоростной режим, правила перевозки детей, безопасную дистанцию, проявлять особое внимание при проезде нерегулируемых пешеходных переходов и т.д.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Именно по окончанию учебного года резко увеличивается количество автоаварий с несовершеннолетними. Ведь у детей появляется огромное количество свободного от учёбы времени, они все чаще находятся без присмотра взрослых. И именно в этот период на улицах, дорогах можно наблюдать значительное увеличение юных участников дорожного движения, которые катаются на велосипедах, средствах индивидуальной мобильности, получают доступ к автомототранспорту, вследствие чего становятся участниками дорожно-транспортных происшествий.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Основными причинами ДТП с участием детей по-прежнему являются: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Переход   дороги   перед   близко   идущим   транспортом.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 CYR" w:hAnsi="Times New Roman CYR" w:cs="Times New Roman CYR"/>
          <w:sz w:val="28"/>
          <w:szCs w:val="28"/>
        </w:rPr>
        <w:t>Неожиданный выход детей на проезжую часть из-за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B1E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транспорта, строений и т. п.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Переход улицы в неустановленном месте.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Переход улицы при запрещающем сигнале светофора 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Нарушение ПДД велосипедистами, выезд их на проезжую часть, не достигнув возраста 14 лет, не спешившись на пешеходном переходе.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1E2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Оставление родителями в свободном доступе ключей от транспортных средств, либо беспечность в приобретении мототранспорта несовершеннолетним и разрешение управлять ими.  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Немаловажной задачей, является ежедневное напоминание своим детям элементарных ПДД, посещение и вовлечение детей в работу летних оздоровительных лагерей.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надо забывать, что детям свойственно играть в летний период и в вечернее время, в условиях недостаточной видимости, и здесь на помощь придут световозвращающие элементы, позволяющие водителю своевременно увидеть ребёнка и принять соответствующие меры безопасности.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забывайте, что кататься, используя современные средства передвижения: гироскутеры, моноколеса, сигвеи, электросамокаты можно только в специально отведенных местах, на любой ровной поверхности: на асфальтовых или бетонных площадках, дорожках, аллеях, в скверах, парках, но обязательно вдали от транспортных средств и мест скопления пешеходов, соблюдая меры безопасности.</w:t>
      </w:r>
    </w:p>
    <w:p w:rsid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Уважаемые родители! Безопасность наших детей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достигнет своей максимальной эффективности в том случае если усилия взрослых будут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направлены в единое русло, когда находясь в транспортной среде и видя опасное поведение детей, угрожающее их жизни и здоровью, мы перестанем быть наблюдателями, ведь своевременно сделанное замечание может спасти им жизнь и здоровье!</w:t>
      </w:r>
    </w:p>
    <w:p w:rsidR="008B1E29" w:rsidRP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1E29" w:rsidRP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1E29" w:rsidRP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1E29" w:rsidRPr="008B1E29" w:rsidRDefault="008B1E29" w:rsidP="008B1E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ADA" w:rsidRDefault="00FF0ADA"/>
    <w:sectPr w:rsidR="00FF0ADA" w:rsidSect="00980A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B1E29"/>
    <w:rsid w:val="000C17AB"/>
    <w:rsid w:val="008B1E29"/>
    <w:rsid w:val="00A4166C"/>
    <w:rsid w:val="00BC6296"/>
    <w:rsid w:val="00C97B82"/>
    <w:rsid w:val="00E765BB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29"/>
  </w:style>
  <w:style w:type="paragraph" w:styleId="3">
    <w:name w:val="heading 3"/>
    <w:basedOn w:val="a"/>
    <w:link w:val="30"/>
    <w:uiPriority w:val="9"/>
    <w:qFormat/>
    <w:rsid w:val="00BC6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C6296"/>
    <w:rPr>
      <w:i/>
      <w:iCs/>
    </w:rPr>
  </w:style>
  <w:style w:type="paragraph" w:styleId="a4">
    <w:name w:val="List Paragraph"/>
    <w:basedOn w:val="a"/>
    <w:uiPriority w:val="34"/>
    <w:qFormat/>
    <w:rsid w:val="00BC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Белла</cp:lastModifiedBy>
  <cp:revision>2</cp:revision>
  <dcterms:created xsi:type="dcterms:W3CDTF">2022-05-27T08:15:00Z</dcterms:created>
  <dcterms:modified xsi:type="dcterms:W3CDTF">2022-05-27T08:15:00Z</dcterms:modified>
</cp:coreProperties>
</file>